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8750" w:type="dxa"/>
        <w:jc w:val="center"/>
        <w:tblCellSpacing w:w="0" w:type="dxa"/>
        <w:tblCellMar>
          <w:left w:w="0" w:type="dxa"/>
          <w:right w:w="0" w:type="dxa"/>
        </w:tblCellMar>
        <w:tblLook w:val="04A0"/>
      </w:tblPr>
      <w:tblGrid>
        <w:gridCol w:w="3000"/>
        <w:gridCol w:w="11250"/>
        <w:gridCol w:w="4500"/>
      </w:tblGrid>
      <w:tr w:rsidR="00496F42" w:rsidRPr="00496F42" w:rsidTr="00496F42">
        <w:trPr>
          <w:tblCellSpacing w:w="0" w:type="dxa"/>
          <w:jc w:val="center"/>
        </w:trPr>
        <w:tc>
          <w:tcPr>
            <w:tcW w:w="3000" w:type="dxa"/>
            <w:vAlign w:val="center"/>
            <w:hideMark/>
          </w:tcPr>
          <w:p w:rsidR="00496F42" w:rsidRPr="00496F42" w:rsidRDefault="00496F42" w:rsidP="00496F42">
            <w:pPr>
              <w:spacing w:before="100" w:beforeAutospacing="1" w:after="100" w:afterAutospacing="1" w:line="240" w:lineRule="auto"/>
              <w:jc w:val="center"/>
              <w:rPr>
                <w:rFonts w:ascii="Times New Roman" w:eastAsia="Times New Roman" w:hAnsi="Times New Roman" w:cs="Times New Roman"/>
                <w:sz w:val="24"/>
                <w:szCs w:val="24"/>
                <w:lang w:val="en-US" w:eastAsia="es-ES"/>
              </w:rPr>
            </w:pPr>
            <w:r w:rsidRPr="00496F42">
              <w:rPr>
                <w:rFonts w:ascii="Times New Roman" w:eastAsia="Times New Roman" w:hAnsi="Times New Roman" w:cs="Times New Roman"/>
                <w:sz w:val="24"/>
                <w:szCs w:val="24"/>
                <w:lang w:eastAsia="es-ES"/>
              </w:rPr>
              <w:pict/>
            </w:r>
            <w:r>
              <w:rPr>
                <w:rFonts w:ascii="Times New Roman" w:eastAsia="Times New Roman" w:hAnsi="Times New Roman" w:cs="Times New Roman"/>
                <w:noProof/>
                <w:sz w:val="24"/>
                <w:szCs w:val="24"/>
                <w:lang w:eastAsia="es-ES"/>
              </w:rPr>
              <w:drawing>
                <wp:inline distT="0" distB="0" distL="0" distR="0">
                  <wp:extent cx="1426210" cy="131445"/>
                  <wp:effectExtent l="19050" t="0" r="2540" b="0"/>
                  <wp:docPr id="2" name="Imagen 2" descr="alghero f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ghero flat"/>
                          <pic:cNvPicPr>
                            <a:picLocks noChangeAspect="1" noChangeArrowheads="1"/>
                          </pic:cNvPicPr>
                        </pic:nvPicPr>
                        <pic:blipFill>
                          <a:blip r:embed="rId4" cstate="print"/>
                          <a:srcRect/>
                          <a:stretch>
                            <a:fillRect/>
                          </a:stretch>
                        </pic:blipFill>
                        <pic:spPr bwMode="auto">
                          <a:xfrm>
                            <a:off x="0" y="0"/>
                            <a:ext cx="1426210" cy="131445"/>
                          </a:xfrm>
                          <a:prstGeom prst="rect">
                            <a:avLst/>
                          </a:prstGeom>
                          <a:noFill/>
                          <a:ln w="9525">
                            <a:noFill/>
                            <a:miter lim="800000"/>
                            <a:headEnd/>
                            <a:tailEnd/>
                          </a:ln>
                        </pic:spPr>
                      </pic:pic>
                    </a:graphicData>
                  </a:graphic>
                </wp:inline>
              </w:drawing>
            </w:r>
            <w:r w:rsidRPr="00496F42">
              <w:rPr>
                <w:rFonts w:ascii="Times New Roman" w:eastAsia="Times New Roman" w:hAnsi="Times New Roman" w:cs="Times New Roman"/>
                <w:sz w:val="24"/>
                <w:szCs w:val="24"/>
                <w:lang w:val="en-US" w:eastAsia="es-ES"/>
              </w:rPr>
              <w:br/>
            </w:r>
            <w:r w:rsidRPr="00496F42">
              <w:rPr>
                <w:rFonts w:ascii="Arial" w:eastAsia="Times New Roman" w:hAnsi="Arial" w:cs="Arial"/>
                <w:color w:val="000000"/>
                <w:sz w:val="10"/>
                <w:lang w:val="en-US" w:eastAsia="es-ES"/>
              </w:rPr>
              <w:t>Your holiday apartment in Sardinia</w:t>
            </w:r>
            <w:r w:rsidRPr="00496F42">
              <w:rPr>
                <w:rFonts w:ascii="Times New Roman" w:eastAsia="Times New Roman" w:hAnsi="Times New Roman" w:cs="Times New Roman"/>
                <w:sz w:val="24"/>
                <w:szCs w:val="24"/>
                <w:lang w:val="en-US" w:eastAsia="es-ES"/>
              </w:rPr>
              <w:t xml:space="preserve"> </w:t>
            </w:r>
          </w:p>
        </w:tc>
        <w:tc>
          <w:tcPr>
            <w:tcW w:w="11250" w:type="dxa"/>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proofErr w:type="spellStart"/>
            <w:r w:rsidRPr="00496F42">
              <w:rPr>
                <w:rFonts w:ascii="Arial" w:eastAsia="Times New Roman" w:hAnsi="Arial" w:cs="Arial"/>
                <w:color w:val="000000"/>
                <w:sz w:val="48"/>
                <w:lang w:eastAsia="es-ES"/>
              </w:rPr>
              <w:t>Description</w:t>
            </w:r>
            <w:proofErr w:type="spellEnd"/>
            <w:r w:rsidRPr="00496F42">
              <w:rPr>
                <w:rFonts w:ascii="Arial" w:eastAsia="Times New Roman" w:hAnsi="Arial" w:cs="Arial"/>
                <w:color w:val="000000"/>
                <w:sz w:val="48"/>
                <w:lang w:eastAsia="es-ES"/>
              </w:rPr>
              <w:t xml:space="preserve"> of </w:t>
            </w:r>
            <w:proofErr w:type="spellStart"/>
            <w:r w:rsidRPr="00496F42">
              <w:rPr>
                <w:rFonts w:ascii="Arial" w:eastAsia="Times New Roman" w:hAnsi="Arial" w:cs="Arial"/>
                <w:color w:val="000000"/>
                <w:sz w:val="48"/>
                <w:lang w:eastAsia="es-ES"/>
              </w:rPr>
              <w:t>The</w:t>
            </w:r>
            <w:proofErr w:type="spellEnd"/>
            <w:r w:rsidRPr="00496F42">
              <w:rPr>
                <w:rFonts w:ascii="Arial" w:eastAsia="Times New Roman" w:hAnsi="Arial" w:cs="Arial"/>
                <w:color w:val="000000"/>
                <w:sz w:val="48"/>
                <w:lang w:eastAsia="es-ES"/>
              </w:rPr>
              <w:t xml:space="preserve"> Flat</w:t>
            </w:r>
          </w:p>
        </w:tc>
        <w:tc>
          <w:tcPr>
            <w:tcW w:w="45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rsidTr="00496F42">
        <w:trPr>
          <w:trHeight w:val="9000"/>
          <w:tblCellSpacing w:w="0" w:type="dxa"/>
          <w:jc w:val="center"/>
        </w:trPr>
        <w:tc>
          <w:tcPr>
            <w:tcW w:w="0" w:type="auto"/>
            <w:hideMark/>
          </w:tcPr>
          <w:tbl>
            <w:tblPr>
              <w:tblW w:w="5000" w:type="pct"/>
              <w:tblCellSpacing w:w="0" w:type="dxa"/>
              <w:tblCellMar>
                <w:left w:w="0" w:type="dxa"/>
                <w:right w:w="0" w:type="dxa"/>
              </w:tblCellMar>
              <w:tblLook w:val="04A0"/>
            </w:tblPr>
            <w:tblGrid>
              <w:gridCol w:w="232"/>
              <w:gridCol w:w="310"/>
              <w:gridCol w:w="2458"/>
            </w:tblGrid>
            <w:tr w:rsidR="00496F42" w:rsidRPr="00496F42">
              <w:trPr>
                <w:trHeight w:val="300"/>
                <w:tblCellSpacing w:w="0" w:type="dxa"/>
              </w:trPr>
              <w:tc>
                <w:tcPr>
                  <w:tcW w:w="18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Arial" w:eastAsia="Times New Roman" w:hAnsi="Arial" w:cs="Arial"/>
                      <w:b/>
                      <w:bCs/>
                      <w:color w:val="FF0000"/>
                      <w:sz w:val="21"/>
                      <w:szCs w:val="21"/>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24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1905" w:type="dxa"/>
                  <w:vAlign w:val="center"/>
                  <w:hideMark/>
                </w:tcPr>
                <w:p w:rsidR="00496F42" w:rsidRPr="00496F42" w:rsidRDefault="00496F42" w:rsidP="00496F42">
                  <w:pPr>
                    <w:spacing w:after="0" w:line="240" w:lineRule="auto"/>
                    <w:rPr>
                      <w:rFonts w:ascii="Arial" w:eastAsia="Times New Roman" w:hAnsi="Arial" w:cs="Arial"/>
                      <w:b/>
                      <w:bCs/>
                      <w:color w:val="FF9999"/>
                      <w:sz w:val="16"/>
                      <w:szCs w:val="16"/>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Arial" w:eastAsia="Times New Roman" w:hAnsi="Arial" w:cs="Arial"/>
                      <w:b/>
                      <w:bCs/>
                      <w:color w:val="FF0000"/>
                      <w:sz w:val="16"/>
                      <w:szCs w:val="16"/>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Arial" w:eastAsia="Times New Roman" w:hAnsi="Arial" w:cs="Arial"/>
                      <w:b/>
                      <w:bCs/>
                      <w:color w:val="FF0000"/>
                      <w:sz w:val="16"/>
                      <w:szCs w:val="16"/>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Arial" w:eastAsia="Times New Roman" w:hAnsi="Arial" w:cs="Arial"/>
                      <w:b/>
                      <w:bCs/>
                      <w:color w:val="FF0000"/>
                      <w:sz w:val="21"/>
                      <w:szCs w:val="21"/>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Arial" w:eastAsia="Times New Roman" w:hAnsi="Arial" w:cs="Arial"/>
                      <w:b/>
                      <w:bCs/>
                      <w:color w:val="FF0000"/>
                      <w:sz w:val="16"/>
                      <w:szCs w:val="16"/>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Arial" w:eastAsia="Times New Roman" w:hAnsi="Arial" w:cs="Arial"/>
                      <w:b/>
                      <w:bCs/>
                      <w:color w:val="FF0000"/>
                      <w:sz w:val="16"/>
                      <w:szCs w:val="16"/>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Arial" w:eastAsia="Times New Roman" w:hAnsi="Arial" w:cs="Arial"/>
                      <w:b/>
                      <w:bCs/>
                      <w:color w:val="FF0000"/>
                      <w:sz w:val="16"/>
                      <w:szCs w:val="16"/>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Arial" w:eastAsia="Times New Roman" w:hAnsi="Arial" w:cs="Arial"/>
                      <w:b/>
                      <w:bCs/>
                      <w:color w:val="FF9999"/>
                      <w:sz w:val="21"/>
                      <w:szCs w:val="21"/>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Arial" w:eastAsia="Times New Roman" w:hAnsi="Arial" w:cs="Arial"/>
                      <w:b/>
                      <w:bCs/>
                      <w:color w:val="FF0000"/>
                      <w:sz w:val="21"/>
                      <w:szCs w:val="21"/>
                      <w:lang w:eastAsia="es-ES"/>
                    </w:rPr>
                  </w:pPr>
                </w:p>
              </w:tc>
            </w:tr>
            <w:tr w:rsidR="00496F42" w:rsidRPr="00496F42">
              <w:trPr>
                <w:trHeight w:val="450"/>
                <w:tblCellSpacing w:w="0" w:type="dxa"/>
              </w:trPr>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gridSpan w:val="2"/>
                  <w:vAlign w:val="center"/>
                  <w:hideMark/>
                </w:tcPr>
                <w:p w:rsidR="00496F42" w:rsidRPr="00496F42" w:rsidRDefault="00496F42" w:rsidP="00496F42">
                  <w:pPr>
                    <w:spacing w:after="0" w:line="240" w:lineRule="auto"/>
                    <w:rPr>
                      <w:rFonts w:ascii="Arial" w:eastAsia="Times New Roman" w:hAnsi="Arial" w:cs="Arial"/>
                      <w:b/>
                      <w:bCs/>
                      <w:color w:val="FF0000"/>
                      <w:sz w:val="21"/>
                      <w:szCs w:val="21"/>
                      <w:lang w:eastAsia="es-ES"/>
                    </w:rPr>
                  </w:pP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Merge w:val="restart"/>
            <w:hideMark/>
          </w:tcPr>
          <w:tbl>
            <w:tblPr>
              <w:tblW w:w="10500" w:type="dxa"/>
              <w:jc w:val="center"/>
              <w:tblCellSpacing w:w="0" w:type="dxa"/>
              <w:tblCellMar>
                <w:left w:w="0" w:type="dxa"/>
                <w:right w:w="0" w:type="dxa"/>
              </w:tblCellMar>
              <w:tblLook w:val="04A0"/>
            </w:tblPr>
            <w:tblGrid>
              <w:gridCol w:w="450"/>
              <w:gridCol w:w="10050"/>
            </w:tblGrid>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before="100" w:beforeAutospacing="1" w:after="100" w:afterAutospacing="1"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Location</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The flat is situated in the heart of the picturesque historic centre of </w:t>
                  </w:r>
                  <w:proofErr w:type="spellStart"/>
                  <w:r w:rsidRPr="00496F42">
                    <w:rPr>
                      <w:rFonts w:ascii="Arial" w:eastAsia="Times New Roman" w:hAnsi="Arial" w:cs="Arial"/>
                      <w:color w:val="000000"/>
                      <w:sz w:val="24"/>
                      <w:lang w:val="en-US" w:eastAsia="es-ES"/>
                    </w:rPr>
                    <w:t>Alghero</w:t>
                  </w:r>
                  <w:proofErr w:type="spellEnd"/>
                  <w:r w:rsidRPr="00496F42">
                    <w:rPr>
                      <w:rFonts w:ascii="Arial" w:eastAsia="Times New Roman" w:hAnsi="Arial" w:cs="Arial"/>
                      <w:color w:val="000000"/>
                      <w:sz w:val="24"/>
                      <w:lang w:val="en-US" w:eastAsia="es-ES"/>
                    </w:rPr>
                    <w:t xml:space="preserve">. One side of the flat faces onto a large piazza (square) the other side faces onto one of the old town's typical narrow streets, while the end of the flat overlooks one of the main (pedestrian) streets of the historical heart of </w:t>
                  </w:r>
                  <w:proofErr w:type="spellStart"/>
                  <w:r w:rsidRPr="00496F42">
                    <w:rPr>
                      <w:rFonts w:ascii="Arial" w:eastAsia="Times New Roman" w:hAnsi="Arial" w:cs="Arial"/>
                      <w:color w:val="000000"/>
                      <w:sz w:val="24"/>
                      <w:lang w:val="en-US" w:eastAsia="es-ES"/>
                    </w:rPr>
                    <w:t>Alghero</w:t>
                  </w:r>
                  <w:proofErr w:type="spellEnd"/>
                  <w:r w:rsidRPr="00496F42">
                    <w:rPr>
                      <w:rFonts w:ascii="Arial" w:eastAsia="Times New Roman" w:hAnsi="Arial" w:cs="Arial"/>
                      <w:color w:val="000000"/>
                      <w:sz w:val="24"/>
                      <w:lang w:val="en-US" w:eastAsia="es-ES"/>
                    </w:rPr>
                    <w:t xml:space="preserve">. With windows on three sides, a large open piazza on one side, and its third floor height, the flat gets lots of light. It is also a little higher than the </w:t>
                  </w:r>
                  <w:proofErr w:type="spellStart"/>
                  <w:r w:rsidRPr="00496F42">
                    <w:rPr>
                      <w:rFonts w:ascii="Arial" w:eastAsia="Times New Roman" w:hAnsi="Arial" w:cs="Arial"/>
                      <w:color w:val="000000"/>
                      <w:sz w:val="24"/>
                      <w:lang w:val="en-US" w:eastAsia="es-ES"/>
                    </w:rPr>
                    <w:t>neighbouring</w:t>
                  </w:r>
                  <w:proofErr w:type="spellEnd"/>
                  <w:r w:rsidRPr="00496F42">
                    <w:rPr>
                      <w:rFonts w:ascii="Arial" w:eastAsia="Times New Roman" w:hAnsi="Arial" w:cs="Arial"/>
                      <w:color w:val="000000"/>
                      <w:sz w:val="24"/>
                      <w:lang w:val="en-US" w:eastAsia="es-ES"/>
                    </w:rPr>
                    <w:t xml:space="preserve"> buildings, so there is a high degree of privacy. We have recently installed a lift so the climb to the third floor is no longer an issue, however, it should be noted that the lift does not go up the extra floor to the roof terrace. </w: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Times New Roman" w:eastAsia="Times New Roman" w:hAnsi="Times New Roman" w:cs="Times New Roman"/>
                      <w:sz w:val="24"/>
                      <w:szCs w:val="24"/>
                      <w:lang w:val="en-US"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198"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 xml:space="preserve">The Building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The flat is located in a palazzo (building) which has two shops on the ground floor (a handicrafts shop and a shop selling local wines, liqueurs, and specialty foods). On the first floor are a flat and an artist's studio. The second floor is occupied by a single flat, and our flat occupies the entire third floor. Up one more flight of stairs is our stunning roof terrace (for the sole use of our guests, not for the other tenants of the building).</w: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Times New Roman" w:eastAsia="Times New Roman" w:hAnsi="Times New Roman" w:cs="Times New Roman"/>
                      <w:sz w:val="24"/>
                      <w:szCs w:val="24"/>
                      <w:lang w:val="en-US"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199"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 xml:space="preserve">Facts About the Flat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The flat is just over 100 square </w:t>
                        </w:r>
                        <w:proofErr w:type="spellStart"/>
                        <w:r w:rsidRPr="00496F42">
                          <w:rPr>
                            <w:rFonts w:ascii="Arial" w:eastAsia="Times New Roman" w:hAnsi="Arial" w:cs="Arial"/>
                            <w:color w:val="000000"/>
                            <w:sz w:val="24"/>
                            <w:lang w:val="en-US" w:eastAsia="es-ES"/>
                          </w:rPr>
                          <w:t>metres</w:t>
                        </w:r>
                        <w:proofErr w:type="spellEnd"/>
                        <w:r w:rsidRPr="00496F42">
                          <w:rPr>
                            <w:rFonts w:ascii="Arial" w:eastAsia="Times New Roman" w:hAnsi="Arial" w:cs="Arial"/>
                            <w:color w:val="000000"/>
                            <w:sz w:val="24"/>
                            <w:lang w:val="en-US" w:eastAsia="es-ES"/>
                          </w:rPr>
                          <w:t xml:space="preserve"> (about 1,100 sq. ft.) and is comprised of a spacious lounge, a separate dining room, with open kitchen, and a central hall off which are three bedrooms and two bathrooms. There is also a private roof terrace which is also just over 100 square </w:t>
                        </w:r>
                        <w:proofErr w:type="spellStart"/>
                        <w:r w:rsidRPr="00496F42">
                          <w:rPr>
                            <w:rFonts w:ascii="Arial" w:eastAsia="Times New Roman" w:hAnsi="Arial" w:cs="Arial"/>
                            <w:color w:val="000000"/>
                            <w:sz w:val="24"/>
                            <w:lang w:val="en-US" w:eastAsia="es-ES"/>
                          </w:rPr>
                          <w:t>metres</w:t>
                        </w:r>
                        <w:proofErr w:type="spellEnd"/>
                        <w:r w:rsidRPr="00496F42">
                          <w:rPr>
                            <w:rFonts w:ascii="Arial" w:eastAsia="Times New Roman" w:hAnsi="Arial" w:cs="Arial"/>
                            <w:color w:val="000000"/>
                            <w:sz w:val="24"/>
                            <w:lang w:val="en-US" w:eastAsia="es-ES"/>
                          </w:rPr>
                          <w:t xml:space="preserve">. </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951230"/>
                              <wp:effectExtent l="19050" t="0" r="3175" b="0"/>
                              <wp:docPr id="5" name="Imagen 5" descr="http://www.algheroflat.com/graphics/about_flat/house_plan_20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lgheroflat.com/graphics/about_flat/house_plan_200.jpg">
                                        <a:hlinkClick r:id="rId5"/>
                                      </pic:cNvPr>
                                      <pic:cNvPicPr>
                                        <a:picLocks noChangeAspect="1" noChangeArrowheads="1"/>
                                      </pic:cNvPicPr>
                                    </pic:nvPicPr>
                                    <pic:blipFill>
                                      <a:blip r:embed="rId6"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0"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Enter the Flat</w:t>
                  </w:r>
                  <w:r w:rsidRPr="00496F42">
                    <w:rPr>
                      <w:rFonts w:ascii="Times New Roman" w:eastAsia="Times New Roman" w:hAnsi="Times New Roman" w:cs="Times New Roman"/>
                      <w:sz w:val="24"/>
                      <w:szCs w:val="24"/>
                      <w:lang w:val="en-US" w:eastAsia="es-ES"/>
                    </w:rPr>
                    <w:t xml:space="preserve">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When you open the front door, and enter the flat you find yourself in the lounge, with a hall straight ahead, leading to the bedrooms. </w:t>
                  </w:r>
                  <w:proofErr w:type="gramStart"/>
                  <w:r w:rsidRPr="00496F42">
                    <w:rPr>
                      <w:rFonts w:ascii="Arial" w:eastAsia="Times New Roman" w:hAnsi="Arial" w:cs="Arial"/>
                      <w:color w:val="000000"/>
                      <w:sz w:val="24"/>
                      <w:lang w:val="en-US" w:eastAsia="es-ES"/>
                    </w:rPr>
                    <w:t>and</w:t>
                  </w:r>
                  <w:proofErr w:type="gramEnd"/>
                  <w:r w:rsidRPr="00496F42">
                    <w:rPr>
                      <w:rFonts w:ascii="Arial" w:eastAsia="Times New Roman" w:hAnsi="Arial" w:cs="Arial"/>
                      <w:color w:val="000000"/>
                      <w:sz w:val="24"/>
                      <w:lang w:val="en-US" w:eastAsia="es-ES"/>
                    </w:rPr>
                    <w:t xml:space="preserve"> sliding doors on the left leading to the dining room and kitchen.</w: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Times New Roman" w:eastAsia="Times New Roman" w:hAnsi="Times New Roman" w:cs="Times New Roman"/>
                      <w:sz w:val="24"/>
                      <w:szCs w:val="24"/>
                      <w:lang w:val="en-US"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1"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Merge w:val="restart"/>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 xml:space="preserve">The Lounge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The lounge is large, and features French doors looking out at the campanile (bell-tower) of the San Francisco church and the surrounding rooftops. These bells, by the way, only ring once a day, at noon, except on Sundays when they ring two or three times, but not early. The lounge has a ceiling fan, as well as a heat pump (for heat or air conditioning) and is illuminated by beautiful modern gallery-style lighting. It is furnished with 3 sofas, a coffee table and bookcases. A sound system with CD, cassette and radio is provided, and for 2006 we will provide a television and DVD player. </w:t>
                        </w:r>
                      </w:p>
                    </w:tc>
                    <w:tc>
                      <w:tcPr>
                        <w:tcW w:w="3450" w:type="dxa"/>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8" name="Imagen 8" descr="http://www.algheroflat.com/graphics/about_flat/plan_living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algheroflat.com/graphics/about_flat/plan_living_200.jpg"/>
                                      <pic:cNvPicPr>
                                        <a:picLocks noChangeAspect="1" noChangeArrowheads="1"/>
                                      </pic:cNvPicPr>
                                    </pic:nvPicPr>
                                    <pic:blipFill>
                                      <a:blip r:embed="rId7"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r>
                  <w:tr w:rsidR="00496F42" w:rsidRPr="00496F42">
                    <w:trPr>
                      <w:tblCellSpacing w:w="0" w:type="dxa"/>
                    </w:trPr>
                    <w:tc>
                      <w:tcPr>
                        <w:tcW w:w="0" w:type="auto"/>
                        <w:vMerge/>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3450" w:type="dxa"/>
                        <w:vAlign w:val="bottom"/>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250950"/>
                              <wp:effectExtent l="19050" t="0" r="3175" b="0"/>
                              <wp:docPr id="9" name="Imagen 9" descr="http://www.algheroflat.com/photos/small/lounge_30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lgheroflat.com/photos/small/lounge_301.jpg">
                                        <a:hlinkClick r:id="rId8"/>
                                      </pic:cNvPr>
                                      <pic:cNvPicPr>
                                        <a:picLocks noChangeAspect="1" noChangeArrowheads="1"/>
                                      </pic:cNvPicPr>
                                    </pic:nvPicPr>
                                    <pic:blipFill>
                                      <a:blip r:embed="rId9" cstate="print"/>
                                      <a:srcRect/>
                                      <a:stretch>
                                        <a:fillRect/>
                                      </a:stretch>
                                    </pic:blipFill>
                                    <pic:spPr bwMode="auto">
                                      <a:xfrm>
                                        <a:off x="0" y="0"/>
                                        <a:ext cx="1901825" cy="1250950"/>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2"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lastRenderedPageBreak/>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Merge w:val="restart"/>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The Dining Room / Kitchen</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The dining room has one window facing east, and another facing south over the large piazza. The dining area is furnished with a country-style table, large enough to seat six, with a bench around two sides and additional chairs. It is separated from the open kitchen by a counter. The kitchen is fully </w:t>
                        </w:r>
                        <w:proofErr w:type="spellStart"/>
                        <w:r w:rsidRPr="00496F42">
                          <w:rPr>
                            <w:rFonts w:ascii="Arial" w:eastAsia="Times New Roman" w:hAnsi="Arial" w:cs="Arial"/>
                            <w:color w:val="000000"/>
                            <w:sz w:val="24"/>
                            <w:lang w:val="en-US" w:eastAsia="es-ES"/>
                          </w:rPr>
                          <w:t>equiped</w:t>
                        </w:r>
                        <w:proofErr w:type="spellEnd"/>
                        <w:r w:rsidRPr="00496F42">
                          <w:rPr>
                            <w:rFonts w:ascii="Arial" w:eastAsia="Times New Roman" w:hAnsi="Arial" w:cs="Arial"/>
                            <w:color w:val="000000"/>
                            <w:sz w:val="24"/>
                            <w:lang w:val="en-US" w:eastAsia="es-ES"/>
                          </w:rPr>
                          <w:t xml:space="preserve"> with all the necessary supplies, including a gas stove, brand new large refrigerator, a combination microwave / convection oven / grill, electric kettle, toaster, pots and pans, dishes, cutlery, glassware, dishtowels etc. The heat pump in the living room has a power rating sufficient to heat or cool the dining-kitchen area, as well as the living room.</w:t>
                        </w:r>
                      </w:p>
                    </w:tc>
                    <w:tc>
                      <w:tcPr>
                        <w:tcW w:w="3450" w:type="dxa"/>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11" name="Imagen 11" descr="http://www.algheroflat.com/graphics/about_flat/plan_dining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lgheroflat.com/graphics/about_flat/plan_dining_200.jpg"/>
                                      <pic:cNvPicPr>
                                        <a:picLocks noChangeAspect="1" noChangeArrowheads="1"/>
                                      </pic:cNvPicPr>
                                    </pic:nvPicPr>
                                    <pic:blipFill>
                                      <a:blip r:embed="rId10"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r>
                  <w:tr w:rsidR="00496F42" w:rsidRPr="00496F42">
                    <w:trPr>
                      <w:tblCellSpacing w:w="0" w:type="dxa"/>
                    </w:trPr>
                    <w:tc>
                      <w:tcPr>
                        <w:tcW w:w="0" w:type="auto"/>
                        <w:vMerge/>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3450" w:type="dxa"/>
                        <w:vAlign w:val="bottom"/>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265555"/>
                              <wp:effectExtent l="19050" t="0" r="3175" b="0"/>
                              <wp:docPr id="12" name="Imagen 12" descr="http://www.algheroflat.com/photos/small/dining_30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algheroflat.com/photos/small/dining_302.jpg">
                                        <a:hlinkClick r:id="rId11"/>
                                      </pic:cNvPr>
                                      <pic:cNvPicPr>
                                        <a:picLocks noChangeAspect="1" noChangeArrowheads="1"/>
                                      </pic:cNvPicPr>
                                    </pic:nvPicPr>
                                    <pic:blipFill>
                                      <a:blip r:embed="rId12" cstate="print"/>
                                      <a:srcRect/>
                                      <a:stretch>
                                        <a:fillRect/>
                                      </a:stretch>
                                    </pic:blipFill>
                                    <pic:spPr bwMode="auto">
                                      <a:xfrm>
                                        <a:off x="0" y="0"/>
                                        <a:ext cx="1901825" cy="126555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3"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4155"/>
                    <w:gridCol w:w="3450"/>
                    <w:gridCol w:w="2445"/>
                  </w:tblGrid>
                  <w:tr w:rsidR="00496F42" w:rsidRPr="00496F42">
                    <w:trPr>
                      <w:tblCellSpacing w:w="0" w:type="dxa"/>
                    </w:trPr>
                    <w:tc>
                      <w:tcPr>
                        <w:tcW w:w="4155"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 xml:space="preserve">Down the </w:t>
                        </w:r>
                        <w:proofErr w:type="gramStart"/>
                        <w:r w:rsidRPr="00496F42">
                          <w:rPr>
                            <w:rFonts w:ascii="Arial" w:eastAsia="Times New Roman" w:hAnsi="Arial" w:cs="Arial"/>
                            <w:color w:val="000000"/>
                            <w:sz w:val="27"/>
                            <w:lang w:val="en-US" w:eastAsia="es-ES"/>
                          </w:rPr>
                          <w:t xml:space="preserve">Hall </w:t>
                        </w:r>
                        <w:r w:rsidRPr="00496F42">
                          <w:rPr>
                            <w:rFonts w:ascii="Arial" w:eastAsia="Times New Roman" w:hAnsi="Arial" w:cs="Arial"/>
                            <w:color w:val="000000"/>
                            <w:sz w:val="24"/>
                            <w:szCs w:val="24"/>
                            <w:lang w:val="en-US" w:eastAsia="es-ES"/>
                          </w:rPr>
                          <w:t> </w:t>
                        </w:r>
                        <w:proofErr w:type="gramEnd"/>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From the living room a door can close off the central hall. As you proceed down the hall you come to a bedroom on your right and then a bathroom on your left.</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14" name="Imagen 14" descr="http://www.algheroflat.com/graphics/about_flat/plan_hall1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algheroflat.com/graphics/about_flat/plan_hall1_200.jpg"/>
                                      <pic:cNvPicPr>
                                        <a:picLocks noChangeAspect="1" noChangeArrowheads="1"/>
                                      </pic:cNvPicPr>
                                    </pic:nvPicPr>
                                    <pic:blipFill>
                                      <a:blip r:embed="rId13"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c>
                      <w:tcPr>
                        <w:tcW w:w="2445"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951230" cy="1426210"/>
                              <wp:effectExtent l="19050" t="0" r="1270" b="0"/>
                              <wp:docPr id="15" name="Imagen 15" descr="http://www.algheroflat.com/photos/small/halls_301sm.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lgheroflat.com/photos/small/halls_301sm.jpg">
                                        <a:hlinkClick r:id="rId14"/>
                                      </pic:cNvPr>
                                      <pic:cNvPicPr>
                                        <a:picLocks noChangeAspect="1" noChangeArrowheads="1"/>
                                      </pic:cNvPicPr>
                                    </pic:nvPicPr>
                                    <pic:blipFill>
                                      <a:blip r:embed="rId15" cstate="print"/>
                                      <a:srcRect/>
                                      <a:stretch>
                                        <a:fillRect/>
                                      </a:stretch>
                                    </pic:blipFill>
                                    <pic:spPr bwMode="auto">
                                      <a:xfrm>
                                        <a:off x="0" y="0"/>
                                        <a:ext cx="951230" cy="1426210"/>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4"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Merge w:val="restart"/>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 xml:space="preserve">The First Bedroom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This is the smallest bedroom, and can be made up with two single beds or one queen-sized bed. It also has a clothes closet, a chest of drawers, and a bedside table. This room has the same view as the living room, towards the bell-tower of the church of the Franciscan monastery. This room has a ceiling fan / light and it has its own heat pump (heat / air conditioning).</w:t>
                        </w:r>
                      </w:p>
                    </w:tc>
                    <w:tc>
                      <w:tcPr>
                        <w:tcW w:w="3450" w:type="dxa"/>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17" name="Imagen 17" descr="http://www.algheroflat.com/graphics/about_flat/plan_bed1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lgheroflat.com/graphics/about_flat/plan_bed1_200.jpg"/>
                                      <pic:cNvPicPr>
                                        <a:picLocks noChangeAspect="1" noChangeArrowheads="1"/>
                                      </pic:cNvPicPr>
                                    </pic:nvPicPr>
                                    <pic:blipFill>
                                      <a:blip r:embed="rId16"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r>
                  <w:tr w:rsidR="00496F42" w:rsidRPr="00496F42">
                    <w:trPr>
                      <w:tblCellSpacing w:w="0" w:type="dxa"/>
                    </w:trPr>
                    <w:tc>
                      <w:tcPr>
                        <w:tcW w:w="0" w:type="auto"/>
                        <w:vMerge/>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3450" w:type="dxa"/>
                        <w:vAlign w:val="bottom"/>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294765"/>
                              <wp:effectExtent l="19050" t="0" r="3175" b="0"/>
                              <wp:docPr id="18" name="Imagen 18" descr="http://www.algheroflat.com/photos/small/bedroom_1_t301.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lgheroflat.com/photos/small/bedroom_1_t301.jpg">
                                        <a:hlinkClick r:id="rId17"/>
                                      </pic:cNvPr>
                                      <pic:cNvPicPr>
                                        <a:picLocks noChangeAspect="1" noChangeArrowheads="1"/>
                                      </pic:cNvPicPr>
                                    </pic:nvPicPr>
                                    <pic:blipFill>
                                      <a:blip r:embed="rId18" cstate="print"/>
                                      <a:srcRect/>
                                      <a:stretch>
                                        <a:fillRect/>
                                      </a:stretch>
                                    </pic:blipFill>
                                    <pic:spPr bwMode="auto">
                                      <a:xfrm>
                                        <a:off x="0" y="0"/>
                                        <a:ext cx="1901825" cy="129476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5"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3614"/>
                    <w:gridCol w:w="3406"/>
                    <w:gridCol w:w="3030"/>
                  </w:tblGrid>
                  <w:tr w:rsidR="00496F42" w:rsidRPr="00496F42">
                    <w:trPr>
                      <w:tblCellSpacing w:w="0" w:type="dxa"/>
                    </w:trPr>
                    <w:tc>
                      <w:tcPr>
                        <w:tcW w:w="39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 xml:space="preserve">The Small Bathroom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This bathroom is furnished with a toilet, a stall shower, a washbasin, and a washing machine.</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20" name="Imagen 20" descr="http://www.algheroflat.com/graphics/about_flat/plan_sm_bath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algheroflat.com/graphics/about_flat/plan_sm_bath_200.jpg"/>
                                      <pic:cNvPicPr>
                                        <a:picLocks noChangeAspect="1" noChangeArrowheads="1"/>
                                      </pic:cNvPicPr>
                                    </pic:nvPicPr>
                                    <pic:blipFill>
                                      <a:blip r:embed="rId19"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c>
                      <w:tcPr>
                        <w:tcW w:w="270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265555"/>
                              <wp:effectExtent l="19050" t="0" r="3175" b="0"/>
                              <wp:docPr id="21" name="Imagen 21" descr="http://www.algheroflat.com/photos/small/bath_sm_301.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algheroflat.com/photos/small/bath_sm_301.jpg">
                                        <a:hlinkClick r:id="rId20"/>
                                      </pic:cNvPr>
                                      <pic:cNvPicPr>
                                        <a:picLocks noChangeAspect="1" noChangeArrowheads="1"/>
                                      </pic:cNvPicPr>
                                    </pic:nvPicPr>
                                    <pic:blipFill>
                                      <a:blip r:embed="rId21" cstate="print"/>
                                      <a:srcRect/>
                                      <a:stretch>
                                        <a:fillRect/>
                                      </a:stretch>
                                    </pic:blipFill>
                                    <pic:spPr bwMode="auto">
                                      <a:xfrm>
                                        <a:off x="0" y="0"/>
                                        <a:ext cx="1901825" cy="126555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6"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Further Down the Hall</w:t>
                        </w:r>
                        <w:r w:rsidRPr="00496F42">
                          <w:rPr>
                            <w:rFonts w:ascii="Arial" w:eastAsia="Times New Roman" w:hAnsi="Arial" w:cs="Arial"/>
                            <w:color w:val="000000"/>
                            <w:sz w:val="24"/>
                            <w:szCs w:val="24"/>
                            <w:lang w:val="en-US" w:eastAsia="es-ES"/>
                          </w:rPr>
                          <w:t>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A door leads from the first hall into a second hall, off which there is, to the left, the second bedroom, straight ahead, the master bedroom, and to the right the main bathroom. With the door separating the two halls, the flat is almost like two </w:t>
                        </w:r>
                        <w:r w:rsidRPr="00496F42">
                          <w:rPr>
                            <w:rFonts w:ascii="Arial" w:eastAsia="Times New Roman" w:hAnsi="Arial" w:cs="Arial"/>
                            <w:color w:val="000000"/>
                            <w:sz w:val="24"/>
                            <w:lang w:val="en-US" w:eastAsia="es-ES"/>
                          </w:rPr>
                          <w:lastRenderedPageBreak/>
                          <w:t xml:space="preserve">apartments: the master bedroom, 2nd bedroom and main bathroom could serve one family, and the 1st bedroom and small bathroom could serve another, both with a certain degree of privacy. </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lastRenderedPageBreak/>
                          <w:drawing>
                            <wp:inline distT="0" distB="0" distL="0" distR="0">
                              <wp:extent cx="1901825" cy="951230"/>
                              <wp:effectExtent l="19050" t="0" r="3175" b="0"/>
                              <wp:docPr id="23" name="Imagen 23" descr="http://www.algheroflat.com/graphics/about_flat/plan_hall2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algheroflat.com/graphics/about_flat/plan_hall2_200.jpg"/>
                                      <pic:cNvPicPr>
                                        <a:picLocks noChangeAspect="1" noChangeArrowheads="1"/>
                                      </pic:cNvPicPr>
                                    </pic:nvPicPr>
                                    <pic:blipFill>
                                      <a:blip r:embed="rId22"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lastRenderedPageBreak/>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7"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3643"/>
                    <w:gridCol w:w="3377"/>
                    <w:gridCol w:w="3030"/>
                  </w:tblGrid>
                  <w:tr w:rsidR="00496F42" w:rsidRPr="00496F42">
                    <w:trPr>
                      <w:tblCellSpacing w:w="0" w:type="dxa"/>
                    </w:trPr>
                    <w:tc>
                      <w:tcPr>
                        <w:tcW w:w="4155"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The Main Bathroom</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The main bathroom has a bathtub (set up for showering as well) a bidet, washbasin, and toilet.</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25" name="Imagen 25" descr="http://www.algheroflat.com/graphics/about_flat/plan_main_bath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algheroflat.com/graphics/about_flat/plan_main_bath_200.jpg"/>
                                      <pic:cNvPicPr>
                                        <a:picLocks noChangeAspect="1" noChangeArrowheads="1"/>
                                      </pic:cNvPicPr>
                                    </pic:nvPicPr>
                                    <pic:blipFill>
                                      <a:blip r:embed="rId23"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c>
                      <w:tcPr>
                        <w:tcW w:w="2445"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016635"/>
                              <wp:effectExtent l="19050" t="0" r="3175" b="0"/>
                              <wp:docPr id="26" name="Imagen 26" descr="http://www.algheroflat.com/photos/small/bath_lg_301.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algheroflat.com/photos/small/bath_lg_301.jpg">
                                        <a:hlinkClick r:id="rId24"/>
                                      </pic:cNvPr>
                                      <pic:cNvPicPr>
                                        <a:picLocks noChangeAspect="1" noChangeArrowheads="1"/>
                                      </pic:cNvPicPr>
                                    </pic:nvPicPr>
                                    <pic:blipFill>
                                      <a:blip r:embed="rId25" cstate="print"/>
                                      <a:srcRect/>
                                      <a:stretch>
                                        <a:fillRect/>
                                      </a:stretch>
                                    </pic:blipFill>
                                    <pic:spPr bwMode="auto">
                                      <a:xfrm>
                                        <a:off x="0" y="0"/>
                                        <a:ext cx="1901825" cy="101663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8"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3900"/>
                    <w:gridCol w:w="3450"/>
                    <w:gridCol w:w="2700"/>
                  </w:tblGrid>
                  <w:tr w:rsidR="00496F42" w:rsidRPr="00496F42">
                    <w:trPr>
                      <w:tblCellSpacing w:w="0" w:type="dxa"/>
                    </w:trPr>
                    <w:tc>
                      <w:tcPr>
                        <w:tcW w:w="39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The Second Bedroom</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The second bedroom is a bit larger than the first bedroom, but it is a narrow shape so we have set it up with two single beds. This bedroom is also furnished with a large clothes closet and a bedside table. It has a ceiling fan with light and a heat pump (heat / air conditioning). This bedroom has French doors facing west and opening out onto one of the pedestrian main streets of the old town.</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28" name="Imagen 28" descr="http://www.algheroflat.com/graphics/about_flat/plan_bed2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algheroflat.com/graphics/about_flat/plan_bed2_200.jpg"/>
                                      <pic:cNvPicPr>
                                        <a:picLocks noChangeAspect="1" noChangeArrowheads="1"/>
                                      </pic:cNvPicPr>
                                    </pic:nvPicPr>
                                    <pic:blipFill>
                                      <a:blip r:embed="rId26"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c>
                      <w:tcPr>
                        <w:tcW w:w="270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265555" cy="1901825"/>
                              <wp:effectExtent l="19050" t="0" r="0" b="0"/>
                              <wp:docPr id="29" name="Imagen 29" descr="http://www.algheroflat.com/photos/small/bedroom_2_301.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algheroflat.com/photos/small/bedroom_2_301.jpg">
                                        <a:hlinkClick r:id="rId27"/>
                                      </pic:cNvPr>
                                      <pic:cNvPicPr>
                                        <a:picLocks noChangeAspect="1" noChangeArrowheads="1"/>
                                      </pic:cNvPicPr>
                                    </pic:nvPicPr>
                                    <pic:blipFill>
                                      <a:blip r:embed="rId28" cstate="print"/>
                                      <a:srcRect/>
                                      <a:stretch>
                                        <a:fillRect/>
                                      </a:stretch>
                                    </pic:blipFill>
                                    <pic:spPr bwMode="auto">
                                      <a:xfrm>
                                        <a:off x="0" y="0"/>
                                        <a:ext cx="1265555" cy="190182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09"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Merge w:val="restart"/>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The Master Bedroom</w:t>
                        </w:r>
                        <w:r w:rsidRPr="00496F42">
                          <w:rPr>
                            <w:rFonts w:ascii="Times New Roman" w:eastAsia="Times New Roman" w:hAnsi="Times New Roman" w:cs="Times New Roman"/>
                            <w:sz w:val="24"/>
                            <w:szCs w:val="24"/>
                            <w:lang w:val="en-US" w:eastAsia="es-ES"/>
                          </w:rPr>
                          <w:t xml:space="preserve"> </w:t>
                        </w:r>
                        <w:r w:rsidRPr="00496F42">
                          <w:rPr>
                            <w:rFonts w:ascii="Arial" w:eastAsia="Times New Roman" w:hAnsi="Arial" w:cs="Arial"/>
                            <w:color w:val="000000"/>
                            <w:sz w:val="24"/>
                            <w:szCs w:val="24"/>
                            <w:lang w:val="en-US" w:eastAsia="es-ES"/>
                          </w:rPr>
                          <w:br/>
                        </w:r>
                        <w:r w:rsidRPr="00496F42">
                          <w:rPr>
                            <w:rFonts w:ascii="Arial" w:eastAsia="Times New Roman" w:hAnsi="Arial" w:cs="Arial"/>
                            <w:color w:val="000000"/>
                            <w:sz w:val="24"/>
                            <w:lang w:val="en-US" w:eastAsia="es-ES"/>
                          </w:rPr>
                          <w:t xml:space="preserve">The master bedroom is a large room, with French doors facing west onto the </w:t>
                        </w:r>
                        <w:proofErr w:type="spellStart"/>
                        <w:r w:rsidRPr="00496F42">
                          <w:rPr>
                            <w:rFonts w:ascii="Arial" w:eastAsia="Times New Roman" w:hAnsi="Arial" w:cs="Arial"/>
                            <w:color w:val="000000"/>
                            <w:sz w:val="24"/>
                            <w:lang w:val="en-US" w:eastAsia="es-ES"/>
                          </w:rPr>
                          <w:t>pedestrianized</w:t>
                        </w:r>
                        <w:proofErr w:type="spellEnd"/>
                        <w:r w:rsidRPr="00496F42">
                          <w:rPr>
                            <w:rFonts w:ascii="Arial" w:eastAsia="Times New Roman" w:hAnsi="Arial" w:cs="Arial"/>
                            <w:color w:val="000000"/>
                            <w:sz w:val="24"/>
                            <w:lang w:val="en-US" w:eastAsia="es-ES"/>
                          </w:rPr>
                          <w:t xml:space="preserve"> main street and also a window facing north towards the bell-tower of the Franciscan church. It has a more powerful heat pump to heat and cool the larger area and also a ceiling fan. Illumination is provided by two sets of track lights. This room is furnished with a queen-sized bed, a large clothes closet and bedside tables.</w:t>
                        </w:r>
                      </w:p>
                    </w:tc>
                    <w:tc>
                      <w:tcPr>
                        <w:tcW w:w="3450" w:type="dxa"/>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sz w:val="24"/>
                            <w:szCs w:val="24"/>
                            <w:lang w:eastAsia="es-ES"/>
                          </w:rPr>
                          <w:drawing>
                            <wp:inline distT="0" distB="0" distL="0" distR="0">
                              <wp:extent cx="1901825" cy="951230"/>
                              <wp:effectExtent l="19050" t="0" r="3175" b="0"/>
                              <wp:docPr id="31" name="Imagen 31" descr="http://www.algheroflat.com/graphics/about_flat/plan_masterbed_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algheroflat.com/graphics/about_flat/plan_masterbed_200.jpg"/>
                                      <pic:cNvPicPr>
                                        <a:picLocks noChangeAspect="1" noChangeArrowheads="1"/>
                                      </pic:cNvPicPr>
                                    </pic:nvPicPr>
                                    <pic:blipFill>
                                      <a:blip r:embed="rId29" cstate="print"/>
                                      <a:srcRect/>
                                      <a:stretch>
                                        <a:fillRect/>
                                      </a:stretch>
                                    </pic:blipFill>
                                    <pic:spPr bwMode="auto">
                                      <a:xfrm>
                                        <a:off x="0" y="0"/>
                                        <a:ext cx="1901825" cy="951230"/>
                                      </a:xfrm>
                                      <a:prstGeom prst="rect">
                                        <a:avLst/>
                                      </a:prstGeom>
                                      <a:noFill/>
                                      <a:ln w="9525">
                                        <a:noFill/>
                                        <a:miter lim="800000"/>
                                        <a:headEnd/>
                                        <a:tailEnd/>
                                      </a:ln>
                                    </pic:spPr>
                                  </pic:pic>
                                </a:graphicData>
                              </a:graphic>
                            </wp:inline>
                          </w:drawing>
                        </w:r>
                      </w:p>
                    </w:tc>
                  </w:tr>
                  <w:tr w:rsidR="00496F42" w:rsidRPr="00496F42">
                    <w:trPr>
                      <w:tblCellSpacing w:w="0" w:type="dxa"/>
                    </w:trPr>
                    <w:tc>
                      <w:tcPr>
                        <w:tcW w:w="0" w:type="auto"/>
                        <w:vMerge/>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3450" w:type="dxa"/>
                        <w:vAlign w:val="bottom"/>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265555"/>
                              <wp:effectExtent l="19050" t="0" r="3175" b="0"/>
                              <wp:docPr id="32" name="Imagen 32" descr="http://www.algheroflat.com/photos/small/master_302.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algheroflat.com/photos/small/master_302.jpg">
                                        <a:hlinkClick r:id="rId30"/>
                                      </pic:cNvPr>
                                      <pic:cNvPicPr>
                                        <a:picLocks noChangeAspect="1" noChangeArrowheads="1"/>
                                      </pic:cNvPicPr>
                                    </pic:nvPicPr>
                                    <pic:blipFill>
                                      <a:blip r:embed="rId31" cstate="print"/>
                                      <a:srcRect/>
                                      <a:stretch>
                                        <a:fillRect/>
                                      </a:stretch>
                                    </pic:blipFill>
                                    <pic:spPr bwMode="auto">
                                      <a:xfrm>
                                        <a:off x="0" y="0"/>
                                        <a:ext cx="1901825" cy="126555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pict>
                      <v:rect id="_x0000_i1210" style="width:0;height:1.5pt" o:hralign="center" o:hrstd="t" o:hr="t" fillcolor="#a0a0a0" stroked="f"/>
                    </w:pict>
                  </w:r>
                </w:p>
              </w:tc>
            </w:tr>
            <w:tr w:rsidR="00496F42" w:rsidRPr="00496F42">
              <w:trPr>
                <w:tblCellSpacing w:w="0" w:type="dxa"/>
                <w:jc w:val="center"/>
              </w:trPr>
              <w:tc>
                <w:tcPr>
                  <w:tcW w:w="45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10050" w:type="dxa"/>
                  <w:vAlign w:val="center"/>
                  <w:hideMark/>
                </w:tcPr>
                <w:tbl>
                  <w:tblPr>
                    <w:tblW w:w="10050" w:type="dxa"/>
                    <w:tblCellSpacing w:w="0" w:type="dxa"/>
                    <w:tblCellMar>
                      <w:left w:w="0" w:type="dxa"/>
                      <w:right w:w="0" w:type="dxa"/>
                    </w:tblCellMar>
                    <w:tblLook w:val="04A0"/>
                  </w:tblPr>
                  <w:tblGrid>
                    <w:gridCol w:w="6600"/>
                    <w:gridCol w:w="3450"/>
                  </w:tblGrid>
                  <w:tr w:rsidR="00496F42" w:rsidRPr="00496F42">
                    <w:trPr>
                      <w:tblCellSpacing w:w="0" w:type="dxa"/>
                    </w:trPr>
                    <w:tc>
                      <w:tcPr>
                        <w:tcW w:w="66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val="en-US" w:eastAsia="es-ES"/>
                          </w:rPr>
                        </w:pPr>
                        <w:r w:rsidRPr="00496F42">
                          <w:rPr>
                            <w:rFonts w:ascii="Arial" w:eastAsia="Times New Roman" w:hAnsi="Arial" w:cs="Arial"/>
                            <w:color w:val="000000"/>
                            <w:sz w:val="27"/>
                            <w:lang w:val="en-US" w:eastAsia="es-ES"/>
                          </w:rPr>
                          <w:t>The Terrace</w:t>
                        </w:r>
                        <w:r w:rsidRPr="00496F42">
                          <w:rPr>
                            <w:rFonts w:ascii="Times New Roman" w:eastAsia="Times New Roman" w:hAnsi="Times New Roman" w:cs="Times New Roman"/>
                            <w:sz w:val="24"/>
                            <w:szCs w:val="24"/>
                            <w:lang w:val="en-US" w:eastAsia="es-ES"/>
                          </w:rPr>
                          <w:br/>
                        </w:r>
                        <w:r w:rsidRPr="00496F42">
                          <w:rPr>
                            <w:rFonts w:ascii="Arial" w:eastAsia="Times New Roman" w:hAnsi="Arial" w:cs="Arial"/>
                            <w:color w:val="000000"/>
                            <w:sz w:val="24"/>
                            <w:lang w:val="en-US" w:eastAsia="es-ES"/>
                          </w:rPr>
                          <w:t>Up one more flight of stairs from the front door of the flat is the private roof terrace. It is as big as the entire flat below. It has spectacular views over the red-tiled roofs of the old town, of the bell-towers and domes of all the churches and of the sea. The roof terrace has three sun loungers, a table with chairs and a parasol. It is a very pleasant place to relax, especially in the evenings.</w:t>
                        </w:r>
                      </w:p>
                    </w:tc>
                    <w:tc>
                      <w:tcPr>
                        <w:tcW w:w="3450" w:type="dxa"/>
                        <w:vAlign w:val="center"/>
                        <w:hideMark/>
                      </w:tcPr>
                      <w:p w:rsidR="00496F42" w:rsidRPr="00496F42" w:rsidRDefault="00496F42" w:rsidP="00496F42">
                        <w:pPr>
                          <w:spacing w:after="0" w:line="240" w:lineRule="auto"/>
                          <w:jc w:val="right"/>
                          <w:rPr>
                            <w:rFonts w:ascii="Times New Roman" w:eastAsia="Times New Roman" w:hAnsi="Times New Roman" w:cs="Times New Roman"/>
                            <w:sz w:val="24"/>
                            <w:szCs w:val="24"/>
                            <w:lang w:eastAsia="es-ES"/>
                          </w:rPr>
                        </w:pPr>
                        <w:r>
                          <w:rPr>
                            <w:rFonts w:ascii="Times New Roman" w:eastAsia="Times New Roman" w:hAnsi="Times New Roman" w:cs="Times New Roman"/>
                            <w:noProof/>
                            <w:color w:val="0000FF"/>
                            <w:sz w:val="24"/>
                            <w:szCs w:val="24"/>
                            <w:lang w:eastAsia="es-ES"/>
                          </w:rPr>
                          <w:drawing>
                            <wp:inline distT="0" distB="0" distL="0" distR="0">
                              <wp:extent cx="1901825" cy="1265555"/>
                              <wp:effectExtent l="19050" t="0" r="3175" b="0"/>
                              <wp:docPr id="34" name="Imagen 34" descr="http://www.algheroflat.com/photos/small/terrace_303.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algheroflat.com/photos/small/terrace_303.jpg">
                                        <a:hlinkClick r:id="rId32"/>
                                      </pic:cNvPr>
                                      <pic:cNvPicPr>
                                        <a:picLocks noChangeAspect="1" noChangeArrowheads="1"/>
                                      </pic:cNvPicPr>
                                    </pic:nvPicPr>
                                    <pic:blipFill>
                                      <a:blip r:embed="rId33" cstate="print"/>
                                      <a:srcRect/>
                                      <a:stretch>
                                        <a:fillRect/>
                                      </a:stretch>
                                    </pic:blipFill>
                                    <pic:spPr bwMode="auto">
                                      <a:xfrm>
                                        <a:off x="0" y="0"/>
                                        <a:ext cx="1901825" cy="1265555"/>
                                      </a:xfrm>
                                      <a:prstGeom prst="rect">
                                        <a:avLst/>
                                      </a:prstGeom>
                                      <a:noFill/>
                                      <a:ln w="9525">
                                        <a:noFill/>
                                        <a:miter lim="800000"/>
                                        <a:headEnd/>
                                        <a:tailEnd/>
                                      </a:ln>
                                    </pic:spPr>
                                  </pic:pic>
                                </a:graphicData>
                              </a:graphic>
                            </wp:inline>
                          </w:drawing>
                        </w:r>
                      </w:p>
                    </w:tc>
                  </w:tr>
                </w:tbl>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r>
          </w:tbl>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p>
        </w:tc>
        <w:tc>
          <w:tcPr>
            <w:tcW w:w="4500" w:type="dxa"/>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lastRenderedPageBreak/>
              <w:t> </w:t>
            </w:r>
          </w:p>
        </w:tc>
      </w:tr>
      <w:tr w:rsidR="00496F42" w:rsidRPr="00496F42" w:rsidTr="00496F42">
        <w:trPr>
          <w:tblCellSpacing w:w="0" w:type="dxa"/>
          <w:jc w:val="center"/>
        </w:trPr>
        <w:tc>
          <w:tcPr>
            <w:tcW w:w="0" w:type="auto"/>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Merge/>
            <w:vAlign w:val="center"/>
            <w:hideMark/>
          </w:tcPr>
          <w:p w:rsidR="00496F42" w:rsidRPr="00496F42" w:rsidRDefault="00496F42" w:rsidP="00496F42">
            <w:pPr>
              <w:spacing w:after="0" w:line="240" w:lineRule="auto"/>
              <w:rPr>
                <w:rFonts w:ascii="Times New Roman" w:eastAsia="Times New Roman" w:hAnsi="Times New Roman" w:cs="Times New Roman"/>
                <w:sz w:val="24"/>
                <w:szCs w:val="24"/>
                <w:lang w:eastAsia="es-ES"/>
              </w:rPr>
            </w:pPr>
          </w:p>
        </w:tc>
        <w:tc>
          <w:tcPr>
            <w:tcW w:w="0" w:type="auto"/>
            <w:vAlign w:val="center"/>
            <w:hideMark/>
          </w:tcPr>
          <w:p w:rsidR="00496F42" w:rsidRPr="00496F42" w:rsidRDefault="00496F42" w:rsidP="00496F42">
            <w:pPr>
              <w:spacing w:after="0" w:line="240" w:lineRule="auto"/>
              <w:rPr>
                <w:rFonts w:ascii="Times New Roman" w:eastAsia="Times New Roman" w:hAnsi="Times New Roman" w:cs="Times New Roman"/>
                <w:sz w:val="20"/>
                <w:szCs w:val="20"/>
                <w:lang w:eastAsia="es-ES"/>
              </w:rPr>
            </w:pPr>
          </w:p>
        </w:tc>
      </w:tr>
    </w:tbl>
    <w:p w:rsidR="00496F42" w:rsidRPr="00496F42" w:rsidRDefault="00496F42" w:rsidP="00496F42">
      <w:pPr>
        <w:spacing w:after="0" w:line="240" w:lineRule="auto"/>
        <w:rPr>
          <w:rFonts w:ascii="Times New Roman" w:eastAsia="Times New Roman" w:hAnsi="Times New Roman" w:cs="Times New Roman"/>
          <w:vanish/>
          <w:sz w:val="24"/>
          <w:szCs w:val="24"/>
          <w:lang w:eastAsia="es-ES"/>
        </w:rPr>
      </w:pPr>
    </w:p>
    <w:tbl>
      <w:tblPr>
        <w:tblW w:w="13500" w:type="dxa"/>
        <w:tblCellSpacing w:w="0" w:type="dxa"/>
        <w:tblCellMar>
          <w:left w:w="0" w:type="dxa"/>
          <w:right w:w="0" w:type="dxa"/>
        </w:tblCellMar>
        <w:tblLook w:val="04A0"/>
      </w:tblPr>
      <w:tblGrid>
        <w:gridCol w:w="751"/>
        <w:gridCol w:w="66"/>
        <w:gridCol w:w="2701"/>
        <w:gridCol w:w="65"/>
        <w:gridCol w:w="2291"/>
        <w:gridCol w:w="65"/>
        <w:gridCol w:w="1261"/>
        <w:gridCol w:w="65"/>
        <w:gridCol w:w="2235"/>
        <w:gridCol w:w="65"/>
        <w:gridCol w:w="1866"/>
        <w:gridCol w:w="65"/>
        <w:gridCol w:w="1030"/>
        <w:gridCol w:w="65"/>
        <w:gridCol w:w="909"/>
      </w:tblGrid>
      <w:tr w:rsidR="00496F42" w:rsidRPr="00496F42" w:rsidTr="00496F42">
        <w:trPr>
          <w:tblCellSpacing w:w="0" w:type="dxa"/>
        </w:trPr>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Times New Roman" w:eastAsia="Times New Roman" w:hAnsi="Times New Roman" w:cs="Times New Roman"/>
                <w:sz w:val="24"/>
                <w:szCs w:val="24"/>
                <w:lang w:eastAsia="es-ES"/>
              </w:rPr>
              <w:t> </w:t>
            </w:r>
          </w:p>
        </w:tc>
      </w:tr>
      <w:tr w:rsidR="00496F42" w:rsidRPr="00496F42" w:rsidTr="00496F42">
        <w:trPr>
          <w:tblCellSpacing w:w="0" w:type="dxa"/>
        </w:trPr>
        <w:tc>
          <w:tcPr>
            <w:tcW w:w="750" w:type="dxa"/>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34" w:history="1">
              <w:r w:rsidRPr="00496F42">
                <w:rPr>
                  <w:rFonts w:ascii="Arial" w:eastAsia="Times New Roman" w:hAnsi="Arial" w:cs="Arial"/>
                  <w:color w:val="0000FF"/>
                  <w:sz w:val="20"/>
                  <w:lang w:eastAsia="es-ES"/>
                </w:rPr>
                <w:t>Home</w:t>
              </w:r>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35" w:history="1">
              <w:proofErr w:type="spellStart"/>
              <w:r w:rsidRPr="00496F42">
                <w:rPr>
                  <w:rFonts w:ascii="Arial" w:eastAsia="Times New Roman" w:hAnsi="Arial" w:cs="Arial"/>
                  <w:color w:val="0000FF"/>
                  <w:sz w:val="20"/>
                  <w:lang w:eastAsia="es-ES"/>
                </w:rPr>
                <w:t>About</w:t>
              </w:r>
              <w:proofErr w:type="spellEnd"/>
              <w:r w:rsidRPr="00496F42">
                <w:rPr>
                  <w:rFonts w:ascii="Arial" w:eastAsia="Times New Roman" w:hAnsi="Arial" w:cs="Arial"/>
                  <w:color w:val="0000FF"/>
                  <w:sz w:val="20"/>
                  <w:lang w:eastAsia="es-ES"/>
                </w:rPr>
                <w:t xml:space="preserve"> </w:t>
              </w:r>
              <w:proofErr w:type="spellStart"/>
              <w:r w:rsidRPr="00496F42">
                <w:rPr>
                  <w:rFonts w:ascii="Arial" w:eastAsia="Times New Roman" w:hAnsi="Arial" w:cs="Arial"/>
                  <w:color w:val="0000FF"/>
                  <w:sz w:val="20"/>
                  <w:lang w:eastAsia="es-ES"/>
                </w:rPr>
                <w:t>The</w:t>
              </w:r>
              <w:proofErr w:type="spellEnd"/>
              <w:r w:rsidRPr="00496F42">
                <w:rPr>
                  <w:rFonts w:ascii="Arial" w:eastAsia="Times New Roman" w:hAnsi="Arial" w:cs="Arial"/>
                  <w:color w:val="0000FF"/>
                  <w:sz w:val="20"/>
                  <w:lang w:eastAsia="es-ES"/>
                </w:rPr>
                <w:t xml:space="preserve"> Flat : </w:t>
              </w:r>
              <w:proofErr w:type="spellStart"/>
              <w:r w:rsidRPr="00496F42">
                <w:rPr>
                  <w:rFonts w:ascii="Arial" w:eastAsia="Times New Roman" w:hAnsi="Arial" w:cs="Arial"/>
                  <w:color w:val="0000FF"/>
                  <w:sz w:val="20"/>
                  <w:lang w:eastAsia="es-ES"/>
                </w:rPr>
                <w:t>Description</w:t>
              </w:r>
              <w:proofErr w:type="spellEnd"/>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36" w:history="1">
              <w:proofErr w:type="spellStart"/>
              <w:r w:rsidRPr="00496F42">
                <w:rPr>
                  <w:rFonts w:ascii="Arial" w:eastAsia="Times New Roman" w:hAnsi="Arial" w:cs="Arial"/>
                  <w:color w:val="0000FF"/>
                  <w:sz w:val="20"/>
                  <w:lang w:eastAsia="es-ES"/>
                </w:rPr>
                <w:t>About</w:t>
              </w:r>
              <w:proofErr w:type="spellEnd"/>
              <w:r w:rsidRPr="00496F42">
                <w:rPr>
                  <w:rFonts w:ascii="Arial" w:eastAsia="Times New Roman" w:hAnsi="Arial" w:cs="Arial"/>
                  <w:color w:val="0000FF"/>
                  <w:sz w:val="20"/>
                  <w:lang w:eastAsia="es-ES"/>
                </w:rPr>
                <w:t xml:space="preserve"> </w:t>
              </w:r>
              <w:proofErr w:type="spellStart"/>
              <w:r w:rsidRPr="00496F42">
                <w:rPr>
                  <w:rFonts w:ascii="Arial" w:eastAsia="Times New Roman" w:hAnsi="Arial" w:cs="Arial"/>
                  <w:color w:val="0000FF"/>
                  <w:sz w:val="20"/>
                  <w:lang w:eastAsia="es-ES"/>
                </w:rPr>
                <w:t>The</w:t>
              </w:r>
              <w:proofErr w:type="spellEnd"/>
              <w:r w:rsidRPr="00496F42">
                <w:rPr>
                  <w:rFonts w:ascii="Arial" w:eastAsia="Times New Roman" w:hAnsi="Arial" w:cs="Arial"/>
                  <w:color w:val="0000FF"/>
                  <w:sz w:val="20"/>
                  <w:lang w:eastAsia="es-ES"/>
                </w:rPr>
                <w:t xml:space="preserve"> Flat : </w:t>
              </w:r>
              <w:proofErr w:type="spellStart"/>
              <w:r w:rsidRPr="00496F42">
                <w:rPr>
                  <w:rFonts w:ascii="Arial" w:eastAsia="Times New Roman" w:hAnsi="Arial" w:cs="Arial"/>
                  <w:color w:val="0000FF"/>
                  <w:sz w:val="20"/>
                  <w:lang w:eastAsia="es-ES"/>
                </w:rPr>
                <w:t>Photos</w:t>
              </w:r>
              <w:proofErr w:type="spellEnd"/>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37" w:history="1">
              <w:proofErr w:type="spellStart"/>
              <w:r w:rsidRPr="00496F42">
                <w:rPr>
                  <w:rFonts w:ascii="Arial" w:eastAsia="Times New Roman" w:hAnsi="Arial" w:cs="Arial"/>
                  <w:color w:val="0000FF"/>
                  <w:sz w:val="20"/>
                  <w:lang w:eastAsia="es-ES"/>
                </w:rPr>
                <w:t>Rental</w:t>
              </w:r>
              <w:proofErr w:type="spellEnd"/>
              <w:r w:rsidRPr="00496F42">
                <w:rPr>
                  <w:rFonts w:ascii="Arial" w:eastAsia="Times New Roman" w:hAnsi="Arial" w:cs="Arial"/>
                  <w:color w:val="0000FF"/>
                  <w:sz w:val="20"/>
                  <w:lang w:eastAsia="es-ES"/>
                </w:rPr>
                <w:t xml:space="preserve"> </w:t>
              </w:r>
              <w:proofErr w:type="spellStart"/>
              <w:r w:rsidRPr="00496F42">
                <w:rPr>
                  <w:rFonts w:ascii="Arial" w:eastAsia="Times New Roman" w:hAnsi="Arial" w:cs="Arial"/>
                  <w:color w:val="0000FF"/>
                  <w:sz w:val="20"/>
                  <w:lang w:eastAsia="es-ES"/>
                </w:rPr>
                <w:t>Rates</w:t>
              </w:r>
              <w:proofErr w:type="spellEnd"/>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38" w:history="1">
              <w:proofErr w:type="spellStart"/>
              <w:r w:rsidRPr="00496F42">
                <w:rPr>
                  <w:rFonts w:ascii="Arial" w:eastAsia="Times New Roman" w:hAnsi="Arial" w:cs="Arial"/>
                  <w:color w:val="0000FF"/>
                  <w:sz w:val="20"/>
                  <w:lang w:eastAsia="es-ES"/>
                </w:rPr>
                <w:t>Rates</w:t>
              </w:r>
              <w:proofErr w:type="spellEnd"/>
              <w:r w:rsidRPr="00496F42">
                <w:rPr>
                  <w:rFonts w:ascii="Arial" w:eastAsia="Times New Roman" w:hAnsi="Arial" w:cs="Arial"/>
                  <w:color w:val="0000FF"/>
                  <w:sz w:val="20"/>
                  <w:lang w:eastAsia="es-ES"/>
                </w:rPr>
                <w:t xml:space="preserve">: </w:t>
              </w:r>
              <w:proofErr w:type="spellStart"/>
              <w:r w:rsidRPr="00496F42">
                <w:rPr>
                  <w:rFonts w:ascii="Arial" w:eastAsia="Times New Roman" w:hAnsi="Arial" w:cs="Arial"/>
                  <w:color w:val="0000FF"/>
                  <w:sz w:val="20"/>
                  <w:lang w:eastAsia="es-ES"/>
                </w:rPr>
                <w:t>What's</w:t>
              </w:r>
              <w:proofErr w:type="spellEnd"/>
              <w:r w:rsidRPr="00496F42">
                <w:rPr>
                  <w:rFonts w:ascii="Arial" w:eastAsia="Times New Roman" w:hAnsi="Arial" w:cs="Arial"/>
                  <w:color w:val="0000FF"/>
                  <w:sz w:val="20"/>
                  <w:lang w:eastAsia="es-ES"/>
                </w:rPr>
                <w:t xml:space="preserve"> </w:t>
              </w:r>
              <w:proofErr w:type="spellStart"/>
              <w:r w:rsidRPr="00496F42">
                <w:rPr>
                  <w:rFonts w:ascii="Arial" w:eastAsia="Times New Roman" w:hAnsi="Arial" w:cs="Arial"/>
                  <w:color w:val="0000FF"/>
                  <w:sz w:val="20"/>
                  <w:lang w:eastAsia="es-ES"/>
                </w:rPr>
                <w:t>Included</w:t>
              </w:r>
              <w:proofErr w:type="spellEnd"/>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39" w:history="1">
              <w:proofErr w:type="spellStart"/>
              <w:r w:rsidRPr="00496F42">
                <w:rPr>
                  <w:rFonts w:ascii="Arial" w:eastAsia="Times New Roman" w:hAnsi="Arial" w:cs="Arial"/>
                  <w:color w:val="0000FF"/>
                  <w:sz w:val="20"/>
                  <w:lang w:eastAsia="es-ES"/>
                </w:rPr>
                <w:t>Terms</w:t>
              </w:r>
              <w:proofErr w:type="spellEnd"/>
              <w:r w:rsidRPr="00496F42">
                <w:rPr>
                  <w:rFonts w:ascii="Arial" w:eastAsia="Times New Roman" w:hAnsi="Arial" w:cs="Arial"/>
                  <w:color w:val="0000FF"/>
                  <w:sz w:val="20"/>
                  <w:lang w:eastAsia="es-ES"/>
                </w:rPr>
                <w:t xml:space="preserve"> &amp; </w:t>
              </w:r>
              <w:proofErr w:type="spellStart"/>
              <w:r w:rsidRPr="00496F42">
                <w:rPr>
                  <w:rFonts w:ascii="Arial" w:eastAsia="Times New Roman" w:hAnsi="Arial" w:cs="Arial"/>
                  <w:color w:val="0000FF"/>
                  <w:sz w:val="20"/>
                  <w:lang w:eastAsia="es-ES"/>
                </w:rPr>
                <w:t>conditions</w:t>
              </w:r>
              <w:proofErr w:type="spellEnd"/>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40" w:history="1">
              <w:proofErr w:type="spellStart"/>
              <w:r w:rsidRPr="00496F42">
                <w:rPr>
                  <w:rFonts w:ascii="Arial" w:eastAsia="Times New Roman" w:hAnsi="Arial" w:cs="Arial"/>
                  <w:color w:val="0000FF"/>
                  <w:sz w:val="20"/>
                  <w:lang w:eastAsia="es-ES"/>
                </w:rPr>
                <w:t>Availability</w:t>
              </w:r>
              <w:proofErr w:type="spellEnd"/>
            </w:hyperlink>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r w:rsidRPr="00496F42">
              <w:rPr>
                <w:rFonts w:ascii="Arial" w:eastAsia="Times New Roman" w:hAnsi="Arial" w:cs="Arial"/>
                <w:color w:val="666666"/>
                <w:sz w:val="20"/>
                <w:lang w:eastAsia="es-ES"/>
              </w:rPr>
              <w:t>|</w:t>
            </w:r>
          </w:p>
        </w:tc>
        <w:tc>
          <w:tcPr>
            <w:tcW w:w="0" w:type="auto"/>
            <w:vAlign w:val="center"/>
            <w:hideMark/>
          </w:tcPr>
          <w:p w:rsidR="00496F42" w:rsidRPr="00496F42" w:rsidRDefault="00496F42" w:rsidP="00496F42">
            <w:pPr>
              <w:spacing w:after="0" w:line="240" w:lineRule="auto"/>
              <w:jc w:val="center"/>
              <w:rPr>
                <w:rFonts w:ascii="Times New Roman" w:eastAsia="Times New Roman" w:hAnsi="Times New Roman" w:cs="Times New Roman"/>
                <w:sz w:val="24"/>
                <w:szCs w:val="24"/>
                <w:lang w:eastAsia="es-ES"/>
              </w:rPr>
            </w:pPr>
            <w:hyperlink r:id="rId41" w:history="1">
              <w:proofErr w:type="spellStart"/>
              <w:r w:rsidRPr="00496F42">
                <w:rPr>
                  <w:rFonts w:ascii="Arial" w:eastAsia="Times New Roman" w:hAnsi="Arial" w:cs="Arial"/>
                  <w:color w:val="0000FF"/>
                  <w:sz w:val="20"/>
                  <w:lang w:eastAsia="es-ES"/>
                </w:rPr>
                <w:t>Enquiries</w:t>
              </w:r>
              <w:proofErr w:type="spellEnd"/>
            </w:hyperlink>
          </w:p>
        </w:tc>
      </w:tr>
    </w:tbl>
    <w:p w:rsidR="001B0F6A" w:rsidRDefault="00496F42"/>
    <w:sectPr w:rsidR="001B0F6A" w:rsidSect="00BC1B4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496F42"/>
    <w:rsid w:val="00496F42"/>
    <w:rsid w:val="00505C1E"/>
    <w:rsid w:val="008E0528"/>
    <w:rsid w:val="00BC1B4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B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96F42"/>
    <w:rPr>
      <w:color w:val="0000FF"/>
      <w:u w:val="single"/>
    </w:rPr>
  </w:style>
  <w:style w:type="character" w:styleId="Textoennegrita">
    <w:name w:val="Strong"/>
    <w:basedOn w:val="Fuentedeprrafopredeter"/>
    <w:uiPriority w:val="22"/>
    <w:qFormat/>
    <w:rsid w:val="00496F42"/>
    <w:rPr>
      <w:b/>
      <w:bCs/>
    </w:rPr>
  </w:style>
  <w:style w:type="paragraph" w:styleId="NormalWeb">
    <w:name w:val="Normal (Web)"/>
    <w:basedOn w:val="Normal"/>
    <w:uiPriority w:val="99"/>
    <w:unhideWhenUsed/>
    <w:rsid w:val="00496F4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agline1">
    <w:name w:val="tag_line1"/>
    <w:basedOn w:val="Fuentedeprrafopredeter"/>
    <w:rsid w:val="00496F42"/>
    <w:rPr>
      <w:rFonts w:ascii="Arial" w:hAnsi="Arial" w:cs="Arial" w:hint="default"/>
      <w:color w:val="000000"/>
      <w:sz w:val="10"/>
      <w:szCs w:val="10"/>
    </w:rPr>
  </w:style>
  <w:style w:type="character" w:customStyle="1" w:styleId="pagetitle1">
    <w:name w:val="page_title1"/>
    <w:basedOn w:val="Fuentedeprrafopredeter"/>
    <w:rsid w:val="00496F42"/>
    <w:rPr>
      <w:rFonts w:ascii="Arial" w:hAnsi="Arial" w:cs="Arial" w:hint="default"/>
      <w:color w:val="000000"/>
      <w:sz w:val="48"/>
      <w:szCs w:val="48"/>
    </w:rPr>
  </w:style>
  <w:style w:type="character" w:customStyle="1" w:styleId="paragraphtitle1">
    <w:name w:val="paragraph_title1"/>
    <w:basedOn w:val="Fuentedeprrafopredeter"/>
    <w:rsid w:val="00496F42"/>
    <w:rPr>
      <w:rFonts w:ascii="Arial" w:hAnsi="Arial" w:cs="Arial" w:hint="default"/>
      <w:color w:val="000000"/>
      <w:sz w:val="27"/>
      <w:szCs w:val="27"/>
    </w:rPr>
  </w:style>
  <w:style w:type="character" w:customStyle="1" w:styleId="standardcontent1">
    <w:name w:val="standard_content1"/>
    <w:basedOn w:val="Fuentedeprrafopredeter"/>
    <w:rsid w:val="00496F42"/>
    <w:rPr>
      <w:rFonts w:ascii="Arial" w:hAnsi="Arial" w:cs="Arial" w:hint="default"/>
      <w:color w:val="000000"/>
      <w:sz w:val="24"/>
      <w:szCs w:val="24"/>
    </w:rPr>
  </w:style>
  <w:style w:type="character" w:customStyle="1" w:styleId="bottommenu1">
    <w:name w:val="bottom_menu1"/>
    <w:basedOn w:val="Fuentedeprrafopredeter"/>
    <w:rsid w:val="00496F42"/>
    <w:rPr>
      <w:rFonts w:ascii="Arial" w:hAnsi="Arial" w:cs="Arial" w:hint="default"/>
      <w:strike w:val="0"/>
      <w:dstrike w:val="0"/>
      <w:color w:val="0000FF"/>
      <w:sz w:val="20"/>
      <w:szCs w:val="20"/>
      <w:u w:val="none"/>
      <w:effect w:val="none"/>
    </w:rPr>
  </w:style>
  <w:style w:type="character" w:customStyle="1" w:styleId="bottommenuseparators1">
    <w:name w:val="bottom_menu_separators1"/>
    <w:basedOn w:val="Fuentedeprrafopredeter"/>
    <w:rsid w:val="00496F42"/>
    <w:rPr>
      <w:rFonts w:ascii="Arial" w:hAnsi="Arial" w:cs="Arial" w:hint="default"/>
      <w:strike w:val="0"/>
      <w:dstrike w:val="0"/>
      <w:color w:val="666666"/>
      <w:sz w:val="20"/>
      <w:szCs w:val="20"/>
      <w:u w:val="none"/>
      <w:effect w:val="none"/>
    </w:rPr>
  </w:style>
  <w:style w:type="paragraph" w:styleId="Textodeglobo">
    <w:name w:val="Balloon Text"/>
    <w:basedOn w:val="Normal"/>
    <w:link w:val="TextodegloboCar"/>
    <w:uiPriority w:val="99"/>
    <w:semiHidden/>
    <w:unhideWhenUsed/>
    <w:rsid w:val="00496F4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6F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556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gheroflat.com/about_flat/photo_lounge_301.htm" TargetMode="External"/><Relationship Id="rId13" Type="http://schemas.openxmlformats.org/officeDocument/2006/relationships/image" Target="media/image7.jpeg"/><Relationship Id="rId18" Type="http://schemas.openxmlformats.org/officeDocument/2006/relationships/image" Target="media/image10.jpeg"/><Relationship Id="rId26" Type="http://schemas.openxmlformats.org/officeDocument/2006/relationships/image" Target="media/image16.jpeg"/><Relationship Id="rId39" Type="http://schemas.openxmlformats.org/officeDocument/2006/relationships/hyperlink" Target="http://www.algheroflat.com/rates/terms.htm" TargetMode="External"/><Relationship Id="rId3" Type="http://schemas.openxmlformats.org/officeDocument/2006/relationships/webSettings" Target="webSettings.xml"/><Relationship Id="rId21" Type="http://schemas.openxmlformats.org/officeDocument/2006/relationships/image" Target="media/image12.jpeg"/><Relationship Id="rId34" Type="http://schemas.openxmlformats.org/officeDocument/2006/relationships/hyperlink" Target="http://www.algheroflat.com/index.htm" TargetMode="External"/><Relationship Id="rId42"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image" Target="media/image6.jpeg"/><Relationship Id="rId17" Type="http://schemas.openxmlformats.org/officeDocument/2006/relationships/hyperlink" Target="http://www.algheroflat.com/about_flat/photo_bedroom_1_t301.htm" TargetMode="External"/><Relationship Id="rId25" Type="http://schemas.openxmlformats.org/officeDocument/2006/relationships/image" Target="media/image15.jpeg"/><Relationship Id="rId33" Type="http://schemas.openxmlformats.org/officeDocument/2006/relationships/image" Target="media/image20.jpeg"/><Relationship Id="rId38" Type="http://schemas.openxmlformats.org/officeDocument/2006/relationships/hyperlink" Target="http://www.algheroflat.com/rates/included.htm" TargetMode="External"/><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hyperlink" Target="http://www.algheroflat.com/about_flat/photo_bath_sm_301.htm" TargetMode="External"/><Relationship Id="rId29" Type="http://schemas.openxmlformats.org/officeDocument/2006/relationships/image" Target="media/image18.jpeg"/><Relationship Id="rId41" Type="http://schemas.openxmlformats.org/officeDocument/2006/relationships/hyperlink" Target="http://www.algheroflat.com/contact/contact.htm" TargetMode="Externa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algheroflat.com/about_flat/photo_dining_302.htm" TargetMode="External"/><Relationship Id="rId24" Type="http://schemas.openxmlformats.org/officeDocument/2006/relationships/hyperlink" Target="http://www.algheroflat.com/about_flat/photo_bath_lg_301.htm" TargetMode="External"/><Relationship Id="rId32" Type="http://schemas.openxmlformats.org/officeDocument/2006/relationships/hyperlink" Target="http://www.algheroflat.com/about_flat/photo_terrace_303.htm" TargetMode="External"/><Relationship Id="rId37" Type="http://schemas.openxmlformats.org/officeDocument/2006/relationships/hyperlink" Target="http://www.algheroflat.com/rates/rates.htm" TargetMode="External"/><Relationship Id="rId40" Type="http://schemas.openxmlformats.org/officeDocument/2006/relationships/hyperlink" Target="http://www.algheroflat.com/calendar/calendar.htm" TargetMode="External"/><Relationship Id="rId5" Type="http://schemas.openxmlformats.org/officeDocument/2006/relationships/hyperlink" Target="http://www.algheroflat.com/about_flat/photo_plan.htm" TargetMode="External"/><Relationship Id="rId15" Type="http://schemas.openxmlformats.org/officeDocument/2006/relationships/image" Target="media/image8.jpeg"/><Relationship Id="rId23" Type="http://schemas.openxmlformats.org/officeDocument/2006/relationships/image" Target="media/image14.jpeg"/><Relationship Id="rId28" Type="http://schemas.openxmlformats.org/officeDocument/2006/relationships/image" Target="media/image17.jpeg"/><Relationship Id="rId36" Type="http://schemas.openxmlformats.org/officeDocument/2006/relationships/hyperlink" Target="http://www.algheroflat.com/about_flat/photos.htm" TargetMode="External"/><Relationship Id="rId10" Type="http://schemas.openxmlformats.org/officeDocument/2006/relationships/image" Target="media/image5.jpeg"/><Relationship Id="rId19" Type="http://schemas.openxmlformats.org/officeDocument/2006/relationships/image" Target="media/image11.jpeg"/><Relationship Id="rId31" Type="http://schemas.openxmlformats.org/officeDocument/2006/relationships/image" Target="media/image19.jpeg"/><Relationship Id="rId4" Type="http://schemas.openxmlformats.org/officeDocument/2006/relationships/image" Target="media/image1.gif"/><Relationship Id="rId9" Type="http://schemas.openxmlformats.org/officeDocument/2006/relationships/image" Target="media/image4.jpeg"/><Relationship Id="rId14" Type="http://schemas.openxmlformats.org/officeDocument/2006/relationships/hyperlink" Target="http://www.algheroflat.com/about_flat/photo_halls_301.htm" TargetMode="External"/><Relationship Id="rId22" Type="http://schemas.openxmlformats.org/officeDocument/2006/relationships/image" Target="media/image13.jpeg"/><Relationship Id="rId27" Type="http://schemas.openxmlformats.org/officeDocument/2006/relationships/hyperlink" Target="http://www.algheroflat.com/about_flat/photo_bedroom_2_301.htm" TargetMode="External"/><Relationship Id="rId30" Type="http://schemas.openxmlformats.org/officeDocument/2006/relationships/hyperlink" Target="http://www.algheroflat.com/about_flat/photo_master_302.htm" TargetMode="External"/><Relationship Id="rId35" Type="http://schemas.openxmlformats.org/officeDocument/2006/relationships/hyperlink" Target="http://www.algheroflat.com/about_flat/description.htm" TargetMode="Externa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1002</Words>
  <Characters>5514</Characters>
  <Application>Microsoft Office Word</Application>
  <DocSecurity>0</DocSecurity>
  <Lines>45</Lines>
  <Paragraphs>13</Paragraphs>
  <ScaleCrop>false</ScaleCrop>
  <Company>RevolucionUnattended</Company>
  <LinksUpToDate>false</LinksUpToDate>
  <CharactersWithSpaces>6503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Ballesteros</dc:creator>
  <cp:lastModifiedBy>Jose Ballesteros</cp:lastModifiedBy>
  <cp:revision>1</cp:revision>
  <dcterms:created xsi:type="dcterms:W3CDTF">2012-04-12T18:54:00Z</dcterms:created>
  <dcterms:modified xsi:type="dcterms:W3CDTF">2012-04-12T18:56:00Z</dcterms:modified>
</cp:coreProperties>
</file>